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Културен календар за 2023г.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М. януари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1. 01.01.-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Сурвакари;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2. 06.01- 175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г. от рождението на Ботев;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3. 21.01.-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Бабин ден;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М. февруари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1. 19.02- 150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г. от гибелта на Левски;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М. март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1. 01.03-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Ден на самодееца;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2. 01.03-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Баба Марта;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3. 03.03-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Национален празник;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4. 08.03-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Осми март;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5. 22.03-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Ден на пролетта;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М. април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01.04-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Ден на шегата;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2. 12.04-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Ден на космонавтиката;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3. 23.04-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Световен ден на книгата;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М. май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01.05-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Ден на труда;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08.05-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Празник на Ген. Иван Кинов;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09.05-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Ден на Европа;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24.05-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Ден на славянската писменост и култура.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М. юни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1. 02.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03.06- Ботеви празници;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М. юли и август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Максимално задоволяване от ученическа литература;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Интернет за членове на читалището;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Оброк- Илинден;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М. септември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1. 06.09-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Национален празник;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2. 22.09-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Национален празник;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3. 25.09-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Национален Фолклорен Фестивал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М. октомври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1. 13.10-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Патронен празник;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М. ноември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1. 01.11-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Ден на будителите;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2. 21.11-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Ден на християнството;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М. декември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1. 24.12-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Коледари и коледен празник;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Планът за дейността на НЧ“Колката“ за 2023г. е приет на заседание на Ръководството на 12.10.2022г. с протокол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Изготвил:</w:t>
        <w:tab/>
        <w:tab/>
        <w:tab/>
        <w:tab/>
        <w:tab/>
        <w:tab/>
        <w:t xml:space="preserve">          </w:t>
        <w:tab/>
        <w:t xml:space="preserve">Председател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П.Спагаку /</w:t>
        <w:tab/>
        <w:tab/>
        <w:tab/>
        <w:tab/>
        <w:tab/>
        <w:tab/>
        <w:tab/>
        <w:t xml:space="preserve">/К. Караджова /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